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EE1A9" w14:textId="77777777" w:rsidR="00A92057" w:rsidRPr="002D3EA1" w:rsidRDefault="00A92057" w:rsidP="00A92057">
      <w:pPr>
        <w:spacing w:line="360" w:lineRule="auto"/>
        <w:jc w:val="lowKashida"/>
        <w:rPr>
          <w:rFonts w:hint="cs"/>
          <w:color w:val="000000"/>
          <w:sz w:val="28"/>
          <w:szCs w:val="28"/>
          <w:rtl/>
        </w:rPr>
      </w:pPr>
      <w:r w:rsidRPr="002D3EA1">
        <w:rPr>
          <w:color w:val="000000"/>
          <w:sz w:val="28"/>
          <w:szCs w:val="28"/>
          <w:rtl/>
        </w:rPr>
        <w:t xml:space="preserve">تتحرك كتلة </w:t>
      </w:r>
      <w:r w:rsidRPr="002D3EA1">
        <w:rPr>
          <w:color w:val="000000"/>
          <w:sz w:val="28"/>
          <w:szCs w:val="28"/>
        </w:rPr>
        <w:t>m</w:t>
      </w:r>
      <w:r w:rsidRPr="002D3EA1">
        <w:rPr>
          <w:color w:val="000000"/>
          <w:sz w:val="28"/>
          <w:szCs w:val="28"/>
          <w:rtl/>
        </w:rPr>
        <w:t xml:space="preserve"> تحت تأثير قوة الاسترداد </w:t>
      </w:r>
      <w:r w:rsidRPr="002D3EA1">
        <w:rPr>
          <w:color w:val="000000"/>
          <w:sz w:val="28"/>
          <w:szCs w:val="28"/>
        </w:rPr>
        <w:t>-5mx</w:t>
      </w:r>
      <w:r w:rsidRPr="002D3EA1">
        <w:rPr>
          <w:color w:val="000000"/>
          <w:sz w:val="28"/>
          <w:szCs w:val="28"/>
          <w:rtl/>
        </w:rPr>
        <w:t xml:space="preserve"> وقوة الإخماد </w:t>
      </w:r>
      <w:r w:rsidR="00464980" w:rsidRPr="002D3EA1">
        <w:rPr>
          <w:noProof/>
          <w:color w:val="000000"/>
          <w:position w:val="-12"/>
        </w:rPr>
        <w:object w:dxaOrig="840" w:dyaOrig="360" w14:anchorId="6687A6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" style="width:41.9pt;height:18.25pt;mso-width-percent:0;mso-height-percent:0;mso-width-percent:0;mso-height-percent:0" o:ole="">
            <v:imagedata r:id="rId4" o:title=""/>
          </v:shape>
          <o:OLEObject Type="Embed" ProgID="Equation.3" ShapeID="_x0000_i1026" DrawAspect="Content" ObjectID="_1602434975" r:id="rId5"/>
        </w:object>
      </w:r>
      <w:r w:rsidRPr="002D3EA1">
        <w:rPr>
          <w:color w:val="000000"/>
          <w:sz w:val="28"/>
          <w:szCs w:val="28"/>
          <w:rtl/>
        </w:rPr>
        <w:t xml:space="preserve"> والقوة التذبذبية </w:t>
      </w:r>
      <w:r w:rsidRPr="002D3EA1">
        <w:rPr>
          <w:color w:val="000000"/>
          <w:sz w:val="28"/>
          <w:szCs w:val="28"/>
        </w:rPr>
        <w:t>cos t</w:t>
      </w:r>
      <w:r w:rsidRPr="002D3EA1">
        <w:rPr>
          <w:color w:val="000000"/>
          <w:sz w:val="28"/>
          <w:szCs w:val="28"/>
          <w:rtl/>
        </w:rPr>
        <w:t xml:space="preserve"> لوحدة الكتل أثبت أن الحل العام يكون في الصورة </w:t>
      </w:r>
    </w:p>
    <w:p w14:paraId="5A13BB7A" w14:textId="77777777" w:rsidR="00A92057" w:rsidRPr="002D3EA1" w:rsidRDefault="00464980" w:rsidP="00A92057">
      <w:pPr>
        <w:bidi w:val="0"/>
        <w:spacing w:line="360" w:lineRule="auto"/>
        <w:jc w:val="lowKashida"/>
        <w:rPr>
          <w:color w:val="000000"/>
          <w:sz w:val="28"/>
          <w:szCs w:val="28"/>
        </w:rPr>
      </w:pPr>
      <w:r w:rsidRPr="00D17E75">
        <w:rPr>
          <w:noProof/>
          <w:color w:val="000000"/>
          <w:position w:val="-24"/>
        </w:rPr>
        <w:object w:dxaOrig="5120" w:dyaOrig="620" w14:anchorId="0B47B76F">
          <v:shape id="_x0000_i1025" type="#_x0000_t75" alt="" style="width:253.8pt;height:30.55pt;mso-width-percent:0;mso-height-percent:0;mso-width-percent:0;mso-height-percent:0" o:ole="">
            <v:imagedata r:id="rId6" o:title=""/>
          </v:shape>
          <o:OLEObject Type="Embed" ProgID="Equation.3" ShapeID="_x0000_i1025" DrawAspect="Content" ObjectID="_1602434976" r:id="rId7"/>
        </w:object>
      </w:r>
    </w:p>
    <w:p w14:paraId="420C222B" w14:textId="77777777" w:rsidR="00A92057" w:rsidRPr="002D3EA1" w:rsidRDefault="00A92057" w:rsidP="00A92057">
      <w:pPr>
        <w:spacing w:line="360" w:lineRule="auto"/>
        <w:jc w:val="lowKashida"/>
        <w:rPr>
          <w:rFonts w:hint="cs"/>
          <w:color w:val="000000"/>
          <w:sz w:val="28"/>
          <w:szCs w:val="28"/>
          <w:rtl/>
        </w:rPr>
      </w:pPr>
      <w:r w:rsidRPr="002D3EA1">
        <w:rPr>
          <w:color w:val="000000"/>
          <w:sz w:val="28"/>
          <w:szCs w:val="28"/>
          <w:rtl/>
        </w:rPr>
        <w:t xml:space="preserve"> حيث </w:t>
      </w:r>
      <w:r w:rsidRPr="002D3EA1">
        <w:rPr>
          <w:color w:val="000000"/>
          <w:sz w:val="28"/>
          <w:szCs w:val="28"/>
        </w:rPr>
        <w:t>A, B</w:t>
      </w:r>
      <w:r w:rsidRPr="002D3EA1">
        <w:rPr>
          <w:color w:val="000000"/>
          <w:sz w:val="28"/>
          <w:szCs w:val="28"/>
          <w:rtl/>
        </w:rPr>
        <w:t xml:space="preserve"> ثوابت. </w:t>
      </w:r>
    </w:p>
    <w:p w14:paraId="70488D17" w14:textId="77777777" w:rsidR="006E6863" w:rsidRDefault="006E6863" w:rsidP="00A92057">
      <w:pPr>
        <w:jc w:val="both"/>
      </w:pPr>
      <w:bookmarkStart w:id="0" w:name="_GoBack"/>
      <w:bookmarkEnd w:id="0"/>
    </w:p>
    <w:sectPr w:rsidR="006E6863" w:rsidSect="001D41D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057"/>
    <w:rsid w:val="001D41D5"/>
    <w:rsid w:val="001F244A"/>
    <w:rsid w:val="002739F1"/>
    <w:rsid w:val="002A2951"/>
    <w:rsid w:val="002A67A5"/>
    <w:rsid w:val="003975D2"/>
    <w:rsid w:val="00464980"/>
    <w:rsid w:val="004D2FB8"/>
    <w:rsid w:val="00576F38"/>
    <w:rsid w:val="005C00A5"/>
    <w:rsid w:val="00683C93"/>
    <w:rsid w:val="00690BBD"/>
    <w:rsid w:val="006A6AA2"/>
    <w:rsid w:val="006E6863"/>
    <w:rsid w:val="007657DB"/>
    <w:rsid w:val="007911FA"/>
    <w:rsid w:val="007F5E73"/>
    <w:rsid w:val="009011D3"/>
    <w:rsid w:val="009545E8"/>
    <w:rsid w:val="00955311"/>
    <w:rsid w:val="009765F5"/>
    <w:rsid w:val="009A234F"/>
    <w:rsid w:val="009B3B95"/>
    <w:rsid w:val="009D33A6"/>
    <w:rsid w:val="00A92057"/>
    <w:rsid w:val="00A96C51"/>
    <w:rsid w:val="00B71824"/>
    <w:rsid w:val="00BF58AB"/>
    <w:rsid w:val="00C251ED"/>
    <w:rsid w:val="00C675E4"/>
    <w:rsid w:val="00D876B4"/>
    <w:rsid w:val="00E90385"/>
    <w:rsid w:val="00E914A7"/>
    <w:rsid w:val="00EA749E"/>
    <w:rsid w:val="00EF5CB1"/>
    <w:rsid w:val="00F40145"/>
    <w:rsid w:val="00F66BC3"/>
    <w:rsid w:val="00FD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4746C"/>
  <w15:chartTrackingRefBased/>
  <w15:docId w15:val="{C09E9F6E-A911-AA41-A83E-78BE67A68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2057"/>
    <w:pPr>
      <w:bidi/>
    </w:pPr>
    <w:rPr>
      <w:rFonts w:ascii="Times New Roman" w:eastAsia="Times New Roman" w:hAnsi="Times New Roman" w:cs="Times New Roman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Abdelrahman</dc:creator>
  <cp:keywords/>
  <dc:description/>
  <cp:lastModifiedBy>Ibrahim Abdelrahman</cp:lastModifiedBy>
  <cp:revision>1</cp:revision>
  <dcterms:created xsi:type="dcterms:W3CDTF">2018-10-30T18:02:00Z</dcterms:created>
  <dcterms:modified xsi:type="dcterms:W3CDTF">2018-10-30T18:02:00Z</dcterms:modified>
</cp:coreProperties>
</file>